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6E02" w14:textId="77777777" w:rsidR="00151E0F" w:rsidRDefault="00DB279F" w:rsidP="00DB279F">
      <w:pPr>
        <w:jc w:val="center"/>
      </w:pPr>
      <w:r>
        <w:rPr>
          <w:noProof/>
          <w:lang w:eastAsia="en-GB"/>
        </w:rPr>
        <w:drawing>
          <wp:inline distT="0" distB="0" distL="0" distR="0" wp14:anchorId="68D66F50" wp14:editId="05794421">
            <wp:extent cx="2209800" cy="714375"/>
            <wp:effectExtent l="19050" t="0" r="0" b="0"/>
            <wp:docPr id="1" name="Picture 0" descr="u3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a_logo.png"/>
                    <pic:cNvPicPr/>
                  </pic:nvPicPr>
                  <pic:blipFill>
                    <a:blip r:embed="rId4" cstate="print"/>
                    <a:stretch>
                      <a:fillRect/>
                    </a:stretch>
                  </pic:blipFill>
                  <pic:spPr>
                    <a:xfrm>
                      <a:off x="0" y="0"/>
                      <a:ext cx="2227674" cy="720153"/>
                    </a:xfrm>
                    <a:prstGeom prst="rect">
                      <a:avLst/>
                    </a:prstGeom>
                  </pic:spPr>
                </pic:pic>
              </a:graphicData>
            </a:graphic>
          </wp:inline>
        </w:drawing>
      </w:r>
    </w:p>
    <w:p w14:paraId="0FC5F96D" w14:textId="77777777" w:rsidR="00DB279F" w:rsidRPr="00DB279F" w:rsidRDefault="00DB279F" w:rsidP="00DB279F">
      <w:pPr>
        <w:jc w:val="center"/>
        <w:rPr>
          <w:rFonts w:ascii="Lucida Sans Unicode" w:hAnsi="Lucida Sans Unicode" w:cs="Lucida Sans Unicode"/>
          <w:b/>
          <w:sz w:val="32"/>
          <w:szCs w:val="32"/>
          <w:u w:val="single"/>
        </w:rPr>
      </w:pPr>
      <w:r w:rsidRPr="00DB279F">
        <w:rPr>
          <w:rFonts w:ascii="Lucida Sans Unicode" w:hAnsi="Lucida Sans Unicode" w:cs="Lucida Sans Unicode"/>
          <w:b/>
          <w:sz w:val="32"/>
          <w:szCs w:val="32"/>
          <w:u w:val="single"/>
        </w:rPr>
        <w:t xml:space="preserve">Halesowen </w:t>
      </w:r>
      <w:r w:rsidR="00A44FA4">
        <w:rPr>
          <w:rFonts w:ascii="Lucida Sans Unicode" w:hAnsi="Lucida Sans Unicode" w:cs="Lucida Sans Unicode"/>
          <w:b/>
          <w:sz w:val="32"/>
          <w:szCs w:val="32"/>
          <w:u w:val="single"/>
        </w:rPr>
        <w:t>u3a</w:t>
      </w:r>
    </w:p>
    <w:p w14:paraId="38FE9501" w14:textId="77777777" w:rsidR="00DB279F" w:rsidRDefault="00DB279F" w:rsidP="00DB279F">
      <w:pPr>
        <w:jc w:val="center"/>
        <w:rPr>
          <w:rFonts w:ascii="Lucida Sans Unicode" w:hAnsi="Lucida Sans Unicode" w:cs="Lucida Sans Unicode"/>
          <w:b/>
          <w:sz w:val="32"/>
          <w:szCs w:val="32"/>
          <w:u w:val="single"/>
        </w:rPr>
      </w:pPr>
      <w:r w:rsidRPr="00DB279F">
        <w:rPr>
          <w:rFonts w:ascii="Lucida Sans Unicode" w:hAnsi="Lucida Sans Unicode" w:cs="Lucida Sans Unicode"/>
          <w:b/>
          <w:sz w:val="32"/>
          <w:szCs w:val="32"/>
          <w:u w:val="single"/>
        </w:rPr>
        <w:t>Objectives &amp; Conditions</w:t>
      </w:r>
    </w:p>
    <w:p w14:paraId="19A70901" w14:textId="77777777" w:rsidR="00DB279F" w:rsidRPr="007A7657" w:rsidRDefault="00DB279F" w:rsidP="00DB279F">
      <w:pPr>
        <w:rPr>
          <w:rFonts w:ascii="Lucida Sans Unicode" w:hAnsi="Lucida Sans Unicode" w:cs="Lucida Sans Unicode"/>
        </w:rPr>
      </w:pPr>
      <w:r w:rsidRPr="007A7657">
        <w:rPr>
          <w:rFonts w:ascii="Lucida Sans Unicode" w:hAnsi="Lucida Sans Unicode" w:cs="Lucida Sans Unicode"/>
        </w:rPr>
        <w:t xml:space="preserve">The objectives of Halesowen </w:t>
      </w:r>
      <w:r w:rsidR="00A44FA4">
        <w:rPr>
          <w:rFonts w:ascii="Lucida Sans Unicode" w:hAnsi="Lucida Sans Unicode" w:cs="Lucida Sans Unicode"/>
        </w:rPr>
        <w:t>u3a</w:t>
      </w:r>
      <w:r w:rsidRPr="007A7657">
        <w:rPr>
          <w:rFonts w:ascii="Lucida Sans Unicode" w:hAnsi="Lucida Sans Unicode" w:cs="Lucida Sans Unicode"/>
        </w:rPr>
        <w:t xml:space="preserve"> are:</w:t>
      </w:r>
    </w:p>
    <w:p w14:paraId="38112356" w14:textId="77777777" w:rsidR="00DB279F" w:rsidRPr="007A7657" w:rsidRDefault="00DB279F" w:rsidP="00DB279F">
      <w:pPr>
        <w:rPr>
          <w:rFonts w:ascii="Lucida Sans Unicode" w:hAnsi="Lucida Sans Unicode" w:cs="Lucida Sans Unicode"/>
        </w:rPr>
      </w:pPr>
      <w:r w:rsidRPr="007A7657">
        <w:rPr>
          <w:rFonts w:ascii="Lucida Sans Unicode" w:hAnsi="Lucida Sans Unicode" w:cs="Lucida Sans Unicode"/>
        </w:rPr>
        <w:t>1. To advance the education of the public in Halesowen &amp; its surrounding areas &amp;</w:t>
      </w:r>
      <w:proofErr w:type="gramStart"/>
      <w:r w:rsidRPr="007A7657">
        <w:rPr>
          <w:rFonts w:ascii="Lucida Sans Unicode" w:hAnsi="Lucida Sans Unicode" w:cs="Lucida Sans Unicode"/>
        </w:rPr>
        <w:t>, in particular, the</w:t>
      </w:r>
      <w:proofErr w:type="gramEnd"/>
      <w:r w:rsidRPr="007A7657">
        <w:rPr>
          <w:rFonts w:ascii="Lucida Sans Unicode" w:hAnsi="Lucida Sans Unicode" w:cs="Lucida Sans Unicode"/>
        </w:rPr>
        <w:t xml:space="preserve"> education of older people who are no longer in full-time employment.</w:t>
      </w:r>
    </w:p>
    <w:p w14:paraId="04856806" w14:textId="77777777" w:rsidR="00DB279F" w:rsidRPr="007A7657" w:rsidRDefault="00DB279F" w:rsidP="00DB279F">
      <w:pPr>
        <w:rPr>
          <w:rFonts w:ascii="Lucida Sans Unicode" w:hAnsi="Lucida Sans Unicode" w:cs="Lucida Sans Unicode"/>
        </w:rPr>
      </w:pPr>
      <w:r w:rsidRPr="007A7657">
        <w:rPr>
          <w:rFonts w:ascii="Lucida Sans Unicode" w:hAnsi="Lucida Sans Unicode" w:cs="Lucida Sans Unicode"/>
        </w:rPr>
        <w:t>2. The provision of facilities for leisure time &amp; recreational activities with the objective of improving the conditions of life for the above persons in the interests of their social welfare.</w:t>
      </w:r>
    </w:p>
    <w:p w14:paraId="0CF45020" w14:textId="77777777" w:rsidR="007A7657" w:rsidRPr="007A7657" w:rsidRDefault="007A7657" w:rsidP="00DB279F">
      <w:pPr>
        <w:rPr>
          <w:rFonts w:ascii="Lucida Sans Unicode" w:hAnsi="Lucida Sans Unicode" w:cs="Lucida Sans Unicode"/>
        </w:rPr>
      </w:pPr>
      <w:r w:rsidRPr="007A7657">
        <w:rPr>
          <w:rFonts w:ascii="Lucida Sans Unicode" w:hAnsi="Lucida Sans Unicode" w:cs="Lucida Sans Unicode"/>
        </w:rPr>
        <w:t>Conditions of membership:</w:t>
      </w:r>
    </w:p>
    <w:p w14:paraId="13B299F8" w14:textId="77777777" w:rsidR="007A7657" w:rsidRPr="007A7657" w:rsidRDefault="007A7657" w:rsidP="00DB279F">
      <w:pPr>
        <w:rPr>
          <w:rFonts w:ascii="Lucida Sans Unicode" w:hAnsi="Lucida Sans Unicode" w:cs="Lucida Sans Unicode"/>
        </w:rPr>
      </w:pPr>
      <w:r w:rsidRPr="007A7657">
        <w:rPr>
          <w:rFonts w:ascii="Lucida Sans Unicode" w:hAnsi="Lucida Sans Unicode" w:cs="Lucida Sans Unicode"/>
        </w:rPr>
        <w:t xml:space="preserve">1. Each person in supporting the Objectives of the Third Age Trust shall be admitted to the membership at the approval of the committee upon making payment of the annual subscription as determined by the committee or the members at the Annual General Meeting </w:t>
      </w:r>
      <w:proofErr w:type="gramStart"/>
      <w:r w:rsidRPr="007A7657">
        <w:rPr>
          <w:rFonts w:ascii="Lucida Sans Unicode" w:hAnsi="Lucida Sans Unicode" w:cs="Lucida Sans Unicode"/>
        </w:rPr>
        <w:t>provided that</w:t>
      </w:r>
      <w:proofErr w:type="gramEnd"/>
      <w:r w:rsidRPr="007A7657">
        <w:rPr>
          <w:rFonts w:ascii="Lucida Sans Unicode" w:hAnsi="Lucida Sans Unicode" w:cs="Lucida Sans Unicode"/>
        </w:rPr>
        <w:t xml:space="preserve"> they agree to abide by the constitution &amp; any conditions properly imposed by the committee.</w:t>
      </w:r>
    </w:p>
    <w:p w14:paraId="45C9775D" w14:textId="77777777" w:rsidR="007A7657" w:rsidRDefault="007A7657" w:rsidP="00DB279F">
      <w:pPr>
        <w:rPr>
          <w:rFonts w:ascii="Lucida Sans Unicode" w:hAnsi="Lucida Sans Unicode" w:cs="Lucida Sans Unicode"/>
        </w:rPr>
      </w:pPr>
      <w:r w:rsidRPr="007A7657">
        <w:rPr>
          <w:rFonts w:ascii="Lucida Sans Unicode" w:hAnsi="Lucida Sans Unicode" w:cs="Lucida Sans Unicode"/>
        </w:rPr>
        <w:t>2.  The committee may terminate or suspend membership of any member if:</w:t>
      </w:r>
    </w:p>
    <w:p w14:paraId="5CF5146F" w14:textId="77777777" w:rsidR="007A7657" w:rsidRDefault="007A7657" w:rsidP="00DB279F">
      <w:pPr>
        <w:rPr>
          <w:rFonts w:ascii="Lucida Sans Unicode" w:hAnsi="Lucida Sans Unicode" w:cs="Lucida Sans Unicode"/>
        </w:rPr>
      </w:pPr>
      <w:r>
        <w:rPr>
          <w:rFonts w:ascii="Lucida Sans Unicode" w:hAnsi="Lucida Sans Unicode" w:cs="Lucida Sans Unicode"/>
        </w:rPr>
        <w:tab/>
      </w:r>
      <w:proofErr w:type="spellStart"/>
      <w:r>
        <w:rPr>
          <w:rFonts w:ascii="Lucida Sans Unicode" w:hAnsi="Lucida Sans Unicode" w:cs="Lucida Sans Unicode"/>
        </w:rPr>
        <w:t>i</w:t>
      </w:r>
      <w:proofErr w:type="spellEnd"/>
      <w:r>
        <w:rPr>
          <w:rFonts w:ascii="Lucida Sans Unicode" w:hAnsi="Lucida Sans Unicode" w:cs="Lucida Sans Unicode"/>
        </w:rPr>
        <w:t xml:space="preserve">) There is any money owed to the </w:t>
      </w:r>
      <w:r w:rsidR="00336C21">
        <w:rPr>
          <w:rFonts w:ascii="Lucida Sans Unicode" w:hAnsi="Lucida Sans Unicode" w:cs="Lucida Sans Unicode"/>
        </w:rPr>
        <w:t>u3a</w:t>
      </w:r>
      <w:r>
        <w:rPr>
          <w:rFonts w:ascii="Lucida Sans Unicode" w:hAnsi="Lucida Sans Unicode" w:cs="Lucida Sans Unicode"/>
        </w:rPr>
        <w:t xml:space="preserve"> in respect of membership</w:t>
      </w:r>
      <w:r w:rsidR="006A360A">
        <w:rPr>
          <w:rFonts w:ascii="Lucida Sans Unicode" w:hAnsi="Lucida Sans Unicode" w:cs="Lucida Sans Unicode"/>
        </w:rPr>
        <w:t xml:space="preserve"> </w:t>
      </w:r>
      <w:r>
        <w:rPr>
          <w:rFonts w:ascii="Lucida Sans Unicode" w:hAnsi="Lucida Sans Unicode" w:cs="Lucida Sans Unicode"/>
        </w:rPr>
        <w:t>or other fees after the time lapse of one month after the due date.</w:t>
      </w:r>
    </w:p>
    <w:p w14:paraId="411DC482" w14:textId="77777777" w:rsidR="007A7657" w:rsidRDefault="007A7657" w:rsidP="00DB279F">
      <w:pPr>
        <w:rPr>
          <w:rFonts w:ascii="Lucida Sans Unicode" w:hAnsi="Lucida Sans Unicode" w:cs="Lucida Sans Unicode"/>
        </w:rPr>
      </w:pPr>
      <w:r>
        <w:rPr>
          <w:rFonts w:ascii="Lucida Sans Unicode" w:hAnsi="Lucida Sans Unicode" w:cs="Lucida Sans Unicode"/>
        </w:rPr>
        <w:tab/>
        <w:t xml:space="preserve">ii)The member acts in a way that is prejudicial to the </w:t>
      </w:r>
      <w:r w:rsidR="00336C21">
        <w:rPr>
          <w:rFonts w:ascii="Lucida Sans Unicode" w:hAnsi="Lucida Sans Unicode" w:cs="Lucida Sans Unicode"/>
        </w:rPr>
        <w:t>u3a</w:t>
      </w:r>
      <w:r>
        <w:rPr>
          <w:rFonts w:ascii="Lucida Sans Unicode" w:hAnsi="Lucida Sans Unicode" w:cs="Lucida Sans Unicode"/>
        </w:rPr>
        <w:t xml:space="preserve"> or brings it into disrepute</w:t>
      </w:r>
      <w:r w:rsidR="006A360A">
        <w:rPr>
          <w:rFonts w:ascii="Lucida Sans Unicode" w:hAnsi="Lucida Sans Unicode" w:cs="Lucida Sans Unicode"/>
        </w:rPr>
        <w:t>.  The individual concerned shall have the right to be heard by the committee before a final decision is made.</w:t>
      </w:r>
    </w:p>
    <w:p w14:paraId="2E08956E" w14:textId="77777777" w:rsidR="006A360A" w:rsidRDefault="006A360A" w:rsidP="00DB279F">
      <w:pPr>
        <w:rPr>
          <w:rFonts w:ascii="Lucida Sans Unicode" w:hAnsi="Lucida Sans Unicode" w:cs="Lucida Sans Unicode"/>
        </w:rPr>
      </w:pPr>
    </w:p>
    <w:p w14:paraId="1A596D83" w14:textId="77777777" w:rsidR="006A360A" w:rsidRDefault="006A360A" w:rsidP="00DB279F">
      <w:pPr>
        <w:rPr>
          <w:rFonts w:ascii="Lucida Sans Unicode" w:hAnsi="Lucida Sans Unicode" w:cs="Lucida Sans Unicode"/>
        </w:rPr>
      </w:pPr>
      <w:r w:rsidRPr="006A360A">
        <w:rPr>
          <w:rFonts w:ascii="Lucida Sans Unicode" w:hAnsi="Lucida Sans Unicode" w:cs="Lucida Sans Unicode"/>
          <w:b/>
        </w:rPr>
        <w:t>Please Note</w:t>
      </w:r>
      <w:r>
        <w:rPr>
          <w:rFonts w:ascii="Lucida Sans Unicode" w:hAnsi="Lucida Sans Unicode" w:cs="Lucida Sans Unicode"/>
        </w:rPr>
        <w:t>:</w:t>
      </w:r>
    </w:p>
    <w:p w14:paraId="4C9FE263" w14:textId="071EDD31" w:rsidR="006A360A" w:rsidRDefault="006A360A" w:rsidP="00DB279F">
      <w:pPr>
        <w:rPr>
          <w:rFonts w:ascii="Lucida Sans Unicode" w:hAnsi="Lucida Sans Unicode" w:cs="Lucida Sans Unicode"/>
        </w:rPr>
      </w:pPr>
      <w:r>
        <w:rPr>
          <w:rFonts w:ascii="Lucida Sans Unicode" w:hAnsi="Lucida Sans Unicode" w:cs="Lucida Sans Unicode"/>
        </w:rPr>
        <w:t xml:space="preserve">If you wish to resign from </w:t>
      </w:r>
      <w:r w:rsidR="00A44FA4">
        <w:rPr>
          <w:rFonts w:ascii="Lucida Sans Unicode" w:hAnsi="Lucida Sans Unicode" w:cs="Lucida Sans Unicode"/>
        </w:rPr>
        <w:t>u3a</w:t>
      </w:r>
      <w:r>
        <w:rPr>
          <w:rFonts w:ascii="Lucida Sans Unicode" w:hAnsi="Lucida Sans Unicode" w:cs="Lucida Sans Unicode"/>
        </w:rPr>
        <w:t xml:space="preserve"> for any reason, you should notify the membership secretary by letter or email.</w:t>
      </w:r>
    </w:p>
    <w:sectPr w:rsidR="006A360A" w:rsidSect="00151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279F"/>
    <w:rsid w:val="00151E0F"/>
    <w:rsid w:val="00256B3A"/>
    <w:rsid w:val="00336C21"/>
    <w:rsid w:val="00350178"/>
    <w:rsid w:val="00357E3C"/>
    <w:rsid w:val="004D1A91"/>
    <w:rsid w:val="00613E7A"/>
    <w:rsid w:val="006A360A"/>
    <w:rsid w:val="007A7657"/>
    <w:rsid w:val="008A7663"/>
    <w:rsid w:val="00927354"/>
    <w:rsid w:val="00A44FA4"/>
    <w:rsid w:val="00DB2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C3FB"/>
  <w15:docId w15:val="{BB609EC1-8AC3-4419-B879-DF0666C0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dc:creator>
  <cp:keywords/>
  <dc:description/>
  <cp:lastModifiedBy>Alison Stanley</cp:lastModifiedBy>
  <cp:revision>2</cp:revision>
  <cp:lastPrinted>2022-01-04T15:22:00Z</cp:lastPrinted>
  <dcterms:created xsi:type="dcterms:W3CDTF">2023-10-16T09:53:00Z</dcterms:created>
  <dcterms:modified xsi:type="dcterms:W3CDTF">2023-10-16T09:53:00Z</dcterms:modified>
</cp:coreProperties>
</file>